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hint="eastAsia" w:ascii="仿宋" w:hAnsi="仿宋" w:eastAsia="仿宋" w:cs="仿宋"/>
          <w:color w:val="auto"/>
          <w:sz w:val="32"/>
          <w:szCs w:val="32"/>
        </w:rPr>
      </w:pPr>
    </w:p>
    <w:p>
      <w:pPr>
        <w:snapToGrid w:val="0"/>
        <w:spacing w:line="360" w:lineRule="auto"/>
        <w:jc w:val="center"/>
        <w:rPr>
          <w:rFonts w:hint="eastAsia" w:ascii="仿宋" w:hAnsi="仿宋" w:eastAsia="仿宋" w:cs="仿宋"/>
          <w:color w:val="auto"/>
          <w:sz w:val="32"/>
          <w:szCs w:val="32"/>
        </w:rPr>
      </w:pPr>
    </w:p>
    <w:p>
      <w:pPr>
        <w:snapToGrid w:val="0"/>
        <w:spacing w:line="360" w:lineRule="auto"/>
        <w:jc w:val="center"/>
        <w:rPr>
          <w:rFonts w:hint="eastAsia" w:ascii="仿宋" w:hAnsi="仿宋" w:eastAsia="仿宋" w:cs="仿宋"/>
          <w:color w:val="auto"/>
          <w:sz w:val="32"/>
          <w:szCs w:val="32"/>
        </w:rPr>
      </w:pPr>
    </w:p>
    <w:p>
      <w:pPr>
        <w:snapToGrid w:val="0"/>
        <w:spacing w:line="360" w:lineRule="auto"/>
        <w:jc w:val="center"/>
        <w:rPr>
          <w:rFonts w:ascii="仿宋" w:hAnsi="仿宋" w:eastAsia="仿宋" w:cs="仿宋"/>
          <w:color w:val="auto"/>
          <w:sz w:val="32"/>
          <w:szCs w:val="32"/>
        </w:rPr>
      </w:pPr>
      <w:r>
        <w:rPr>
          <w:rFonts w:hint="eastAsia" w:ascii="仿宋" w:hAnsi="仿宋" w:eastAsia="仿宋" w:cs="仿宋"/>
          <w:color w:val="auto"/>
          <w:sz w:val="32"/>
          <w:szCs w:val="32"/>
        </w:rPr>
        <w:t>闽社科规办[2017]</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号</w:t>
      </w:r>
    </w:p>
    <w:p>
      <w:pPr>
        <w:snapToGrid w:val="0"/>
        <w:spacing w:line="360" w:lineRule="auto"/>
        <w:rPr>
          <w:rFonts w:ascii="仿宋" w:hAnsi="仿宋" w:eastAsia="仿宋" w:cs="仿宋"/>
          <w:color w:val="auto"/>
          <w:sz w:val="32"/>
          <w:szCs w:val="32"/>
        </w:rPr>
      </w:pPr>
    </w:p>
    <w:p>
      <w:pPr>
        <w:snapToGrid w:val="0"/>
        <w:spacing w:line="360" w:lineRule="auto"/>
        <w:jc w:val="center"/>
        <w:rPr>
          <w:rFonts w:ascii="黑体" w:hAnsi="黑体" w:eastAsia="黑体" w:cs="黑体"/>
          <w:color w:val="auto"/>
          <w:sz w:val="44"/>
          <w:szCs w:val="44"/>
        </w:rPr>
      </w:pPr>
      <w:r>
        <w:rPr>
          <w:rFonts w:hint="eastAsia" w:ascii="黑体" w:hAnsi="黑体" w:eastAsia="黑体" w:cs="黑体"/>
          <w:color w:val="auto"/>
          <w:sz w:val="44"/>
          <w:szCs w:val="44"/>
        </w:rPr>
        <w:t>2017年度福建省社科规划应用研究</w:t>
      </w:r>
    </w:p>
    <w:p>
      <w:pPr>
        <w:snapToGrid w:val="0"/>
        <w:spacing w:line="360" w:lineRule="auto"/>
        <w:jc w:val="center"/>
        <w:rPr>
          <w:rFonts w:ascii="黑体" w:hAnsi="黑体" w:eastAsia="黑体" w:cs="黑体"/>
          <w:color w:val="auto"/>
          <w:sz w:val="44"/>
          <w:szCs w:val="44"/>
        </w:rPr>
      </w:pPr>
      <w:r>
        <w:rPr>
          <w:rFonts w:hint="eastAsia" w:ascii="黑体" w:hAnsi="黑体" w:eastAsia="黑体" w:cs="黑体"/>
          <w:color w:val="auto"/>
          <w:sz w:val="44"/>
          <w:szCs w:val="44"/>
        </w:rPr>
        <w:t>后期资助项目申报公告</w:t>
      </w:r>
      <w:r>
        <w:rPr>
          <w:rFonts w:hint="eastAsia" w:ascii="黑体" w:hAnsi="黑体" w:eastAsia="黑体" w:cs="黑体"/>
          <w:color w:val="auto"/>
          <w:sz w:val="44"/>
          <w:szCs w:val="44"/>
          <w:lang w:eastAsia="zh-CN"/>
        </w:rPr>
        <w:t>（一）</w:t>
      </w:r>
    </w:p>
    <w:p>
      <w:pPr>
        <w:snapToGrid w:val="0"/>
        <w:spacing w:line="360" w:lineRule="auto"/>
        <w:jc w:val="center"/>
        <w:rPr>
          <w:rFonts w:ascii="黑体" w:hAnsi="黑体" w:eastAsia="黑体" w:cs="黑体"/>
          <w:color w:val="auto"/>
          <w:sz w:val="44"/>
          <w:szCs w:val="44"/>
        </w:rPr>
      </w:pPr>
    </w:p>
    <w:p>
      <w:pPr>
        <w:snapToGrid w:val="0"/>
        <w:spacing w:line="360" w:lineRule="auto"/>
        <w:rPr>
          <w:rFonts w:ascii="仿宋" w:hAnsi="仿宋" w:eastAsia="仿宋" w:cs="仿宋"/>
          <w:color w:val="auto"/>
          <w:sz w:val="32"/>
          <w:szCs w:val="32"/>
        </w:rPr>
      </w:pPr>
      <w:r>
        <w:rPr>
          <w:rFonts w:hint="eastAsia" w:ascii="仿宋" w:hAnsi="仿宋" w:eastAsia="仿宋" w:cs="仿宋"/>
          <w:color w:val="auto"/>
          <w:sz w:val="32"/>
          <w:szCs w:val="32"/>
        </w:rPr>
        <w:t>各高校、党校科研管理部门，福建社会科学院科研处，各设区市社科联，各社科类省级学术社团，省直各有关单位：</w:t>
      </w:r>
    </w:p>
    <w:p>
      <w:pPr>
        <w:widowControl/>
        <w:spacing w:line="360" w:lineRule="auto"/>
        <w:ind w:firstLine="480"/>
        <w:rPr>
          <w:rFonts w:hint="eastAsia" w:ascii="仿宋" w:hAnsi="仿宋" w:eastAsia="仿宋" w:cs="仿宋"/>
          <w:color w:val="auto"/>
          <w:kern w:val="0"/>
          <w:sz w:val="32"/>
          <w:szCs w:val="32"/>
        </w:rPr>
      </w:pPr>
      <w:r>
        <w:rPr>
          <w:rFonts w:hint="eastAsia" w:ascii="仿宋" w:hAnsi="仿宋" w:eastAsia="仿宋" w:cs="仿宋"/>
          <w:color w:val="auto"/>
          <w:sz w:val="32"/>
          <w:szCs w:val="32"/>
        </w:rPr>
        <w:t xml:space="preserve"> 为做好2017年度福建省</w:t>
      </w:r>
      <w:r>
        <w:rPr>
          <w:rFonts w:hint="eastAsia" w:ascii="仿宋" w:hAnsi="仿宋" w:eastAsia="仿宋" w:cs="仿宋"/>
          <w:color w:val="auto"/>
          <w:sz w:val="32"/>
          <w:szCs w:val="32"/>
          <w:lang w:eastAsia="zh-CN"/>
        </w:rPr>
        <w:t>社科</w:t>
      </w:r>
      <w:r>
        <w:rPr>
          <w:rFonts w:hint="eastAsia" w:ascii="仿宋" w:hAnsi="仿宋" w:eastAsia="仿宋" w:cs="仿宋"/>
          <w:color w:val="auto"/>
          <w:sz w:val="32"/>
          <w:szCs w:val="32"/>
        </w:rPr>
        <w:t>规划应用研究后期资助项目的申报工作，现将项目申报工作的有关事项通知如下：</w:t>
      </w:r>
    </w:p>
    <w:p>
      <w:pPr>
        <w:spacing w:line="360" w:lineRule="auto"/>
        <w:ind w:firstLine="640" w:firstLineChars="200"/>
        <w:rPr>
          <w:rFonts w:hint="eastAsia" w:ascii="黑体" w:hAnsi="黑体" w:eastAsia="黑体" w:cs="仿宋"/>
          <w:snapToGrid w:val="0"/>
          <w:color w:val="auto"/>
          <w:kern w:val="0"/>
          <w:sz w:val="32"/>
          <w:szCs w:val="32"/>
        </w:rPr>
      </w:pPr>
      <w:r>
        <w:rPr>
          <w:rFonts w:hint="eastAsia" w:ascii="黑体" w:hAnsi="黑体" w:eastAsia="黑体" w:cs="仿宋"/>
          <w:snapToGrid w:val="0"/>
          <w:color w:val="auto"/>
          <w:kern w:val="0"/>
          <w:sz w:val="32"/>
          <w:szCs w:val="32"/>
          <w:lang w:val="en-US" w:eastAsia="zh-CN"/>
        </w:rPr>
        <w:t xml:space="preserve"> </w:t>
      </w:r>
      <w:r>
        <w:rPr>
          <w:rFonts w:hint="eastAsia" w:ascii="黑体" w:hAnsi="黑体" w:eastAsia="黑体" w:cs="仿宋"/>
          <w:snapToGrid w:val="0"/>
          <w:color w:val="auto"/>
          <w:kern w:val="0"/>
          <w:sz w:val="32"/>
          <w:szCs w:val="32"/>
          <w:lang w:eastAsia="zh-CN"/>
        </w:rPr>
        <w:t>一、</w:t>
      </w:r>
      <w:r>
        <w:rPr>
          <w:rFonts w:hint="eastAsia" w:ascii="黑体" w:hAnsi="黑体" w:eastAsia="黑体" w:cs="仿宋"/>
          <w:snapToGrid w:val="0"/>
          <w:color w:val="auto"/>
          <w:kern w:val="0"/>
          <w:sz w:val="32"/>
          <w:szCs w:val="32"/>
        </w:rPr>
        <w:t>项目宗旨</w:t>
      </w:r>
    </w:p>
    <w:p>
      <w:pPr>
        <w:widowControl/>
        <w:numPr>
          <w:ilvl w:val="0"/>
          <w:numId w:val="0"/>
        </w:numPr>
        <w:spacing w:line="360" w:lineRule="auto"/>
        <w:rPr>
          <w:rFonts w:hint="eastAsia" w:ascii="仿宋" w:hAnsi="仿宋" w:eastAsia="仿宋" w:cs="仿宋"/>
          <w:color w:val="auto"/>
          <w:kern w:val="0"/>
          <w:sz w:val="32"/>
          <w:szCs w:val="32"/>
        </w:rPr>
      </w:pPr>
      <w:r>
        <w:rPr>
          <w:rFonts w:hint="eastAsia" w:ascii="黑体" w:hAnsi="黑体" w:eastAsia="黑体" w:cs="仿宋"/>
          <w:color w:val="auto"/>
          <w:sz w:val="32"/>
          <w:szCs w:val="32"/>
          <w:lang w:val="en-US" w:eastAsia="zh-CN"/>
        </w:rPr>
        <w:t xml:space="preserve">   </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省社科规划</w:t>
      </w:r>
      <w:r>
        <w:rPr>
          <w:rFonts w:hint="eastAsia" w:ascii="仿宋" w:hAnsi="仿宋" w:eastAsia="仿宋" w:cs="仿宋"/>
          <w:color w:val="auto"/>
          <w:sz w:val="32"/>
          <w:szCs w:val="32"/>
          <w:lang w:eastAsia="zh-CN"/>
        </w:rPr>
        <w:t>应用研究</w:t>
      </w:r>
      <w:bookmarkStart w:id="0" w:name="_GoBack"/>
      <w:bookmarkEnd w:id="0"/>
      <w:r>
        <w:rPr>
          <w:rFonts w:hint="eastAsia" w:ascii="仿宋" w:hAnsi="仿宋" w:eastAsia="仿宋" w:cs="仿宋"/>
          <w:color w:val="auto"/>
          <w:sz w:val="32"/>
          <w:szCs w:val="32"/>
        </w:rPr>
        <w:t>后期资助项目是省社科规划项目主要类别之一。应用研究后期资助项目旨在鼓励广大人文社科工作者围绕中心、服务大局，坚持问题导向，加强全局性、前瞻性、针对性研究，加快研究成果的转化应用，更好服务和引领经济社会发展，发挥好思想库和智囊团的作用。主要资助围绕中央和我省经济、政治、文化、社会和生态文明建设及党的建设等理论和现实问题研究中有理论深度、有实践价值能为各级党委政府科学决策提供参考的优秀成果。</w:t>
      </w:r>
    </w:p>
    <w:p>
      <w:pPr>
        <w:spacing w:line="360" w:lineRule="auto"/>
        <w:ind w:firstLine="640" w:firstLineChars="200"/>
        <w:rPr>
          <w:rStyle w:val="9"/>
          <w:rFonts w:ascii="黑体" w:hAnsi="黑体" w:eastAsia="黑体" w:cs="仿宋"/>
          <w:b w:val="0"/>
          <w:snapToGrid w:val="0"/>
          <w:color w:val="auto"/>
          <w:kern w:val="0"/>
          <w:sz w:val="32"/>
          <w:szCs w:val="32"/>
        </w:rPr>
      </w:pPr>
      <w:r>
        <w:rPr>
          <w:rFonts w:hint="eastAsia" w:ascii="黑体" w:hAnsi="黑体" w:eastAsia="黑体" w:cs="仿宋"/>
          <w:snapToGrid w:val="0"/>
          <w:color w:val="auto"/>
          <w:kern w:val="0"/>
          <w:sz w:val="32"/>
          <w:szCs w:val="32"/>
        </w:rPr>
        <w:t>二、</w:t>
      </w:r>
      <w:r>
        <w:rPr>
          <w:rStyle w:val="9"/>
          <w:rFonts w:hint="eastAsia" w:ascii="黑体" w:hAnsi="黑体" w:eastAsia="黑体" w:cs="仿宋"/>
          <w:color w:val="auto"/>
          <w:sz w:val="32"/>
          <w:szCs w:val="32"/>
          <w:shd w:val="clear" w:color="auto" w:fill="FFFFFF"/>
        </w:rPr>
        <w:t>申报条件及要求</w:t>
      </w:r>
    </w:p>
    <w:p>
      <w:pPr>
        <w:pStyle w:val="7"/>
        <w:widowControl/>
        <w:numPr>
          <w:ilvl w:val="0"/>
          <w:numId w:val="1"/>
        </w:numPr>
        <w:spacing w:beforeAutospacing="0" w:afterAutospacing="0" w:line="360" w:lineRule="auto"/>
        <w:ind w:left="555"/>
        <w:textAlignment w:val="baseline"/>
        <w:rPr>
          <w:rFonts w:ascii="仿宋" w:hAnsi="仿宋" w:eastAsia="仿宋" w:cs="仿宋"/>
          <w:color w:val="auto"/>
          <w:sz w:val="32"/>
          <w:szCs w:val="32"/>
        </w:rPr>
      </w:pPr>
      <w:r>
        <w:rPr>
          <w:rFonts w:hint="eastAsia" w:ascii="仿宋" w:hAnsi="仿宋" w:eastAsia="仿宋" w:cs="仿宋"/>
          <w:color w:val="auto"/>
          <w:sz w:val="32"/>
          <w:szCs w:val="32"/>
        </w:rPr>
        <w:t>申请人须具有副高级以上专业技术职务。</w:t>
      </w:r>
    </w:p>
    <w:p>
      <w:pPr>
        <w:pStyle w:val="7"/>
        <w:widowControl/>
        <w:numPr>
          <w:ilvl w:val="0"/>
          <w:numId w:val="1"/>
        </w:numPr>
        <w:spacing w:beforeAutospacing="0" w:afterAutospacing="0" w:line="360" w:lineRule="auto"/>
        <w:ind w:left="15" w:leftChars="0" w:firstLine="537" w:firstLineChars="168"/>
        <w:textAlignment w:val="baseline"/>
        <w:rPr>
          <w:rFonts w:ascii="仿宋" w:hAnsi="仿宋" w:eastAsia="仿宋" w:cs="仿宋"/>
          <w:color w:val="auto"/>
          <w:sz w:val="32"/>
          <w:szCs w:val="32"/>
        </w:rPr>
      </w:pPr>
      <w:r>
        <w:rPr>
          <w:rFonts w:hint="eastAsia" w:ascii="仿宋" w:hAnsi="仿宋" w:eastAsia="仿宋" w:cs="仿宋"/>
          <w:color w:val="auto"/>
          <w:sz w:val="32"/>
          <w:szCs w:val="32"/>
        </w:rPr>
        <w:t>在研的国家社科基金项目、省社科规划项目等负责人可以申报</w:t>
      </w:r>
      <w:r>
        <w:rPr>
          <w:rFonts w:hint="eastAsia" w:ascii="仿宋" w:hAnsi="仿宋" w:eastAsia="仿宋" w:cs="仿宋"/>
          <w:color w:val="auto"/>
          <w:sz w:val="32"/>
          <w:szCs w:val="32"/>
          <w:lang w:eastAsia="zh-CN"/>
        </w:rPr>
        <w:t>，主持过省部级（含）以上级别项目的项目负责人优先</w:t>
      </w:r>
      <w:r>
        <w:rPr>
          <w:rFonts w:hint="eastAsia" w:ascii="仿宋" w:hAnsi="仿宋" w:eastAsia="仿宋" w:cs="仿宋"/>
          <w:color w:val="auto"/>
          <w:sz w:val="32"/>
          <w:szCs w:val="32"/>
        </w:rPr>
        <w:t>。</w:t>
      </w:r>
    </w:p>
    <w:p>
      <w:pPr>
        <w:pStyle w:val="7"/>
        <w:widowControl/>
        <w:spacing w:beforeAutospacing="0" w:afterAutospacing="0" w:line="360" w:lineRule="auto"/>
        <w:ind w:left="15" w:leftChars="0" w:firstLine="537" w:firstLineChars="168"/>
        <w:textAlignment w:val="baseline"/>
        <w:rPr>
          <w:rFonts w:ascii="仿宋" w:hAnsi="仿宋" w:eastAsia="仿宋" w:cs="仿宋"/>
          <w:color w:val="auto"/>
          <w:sz w:val="32"/>
          <w:szCs w:val="32"/>
        </w:rPr>
      </w:pPr>
      <w:r>
        <w:rPr>
          <w:rFonts w:hint="eastAsia" w:ascii="黑体" w:hAnsi="黑体" w:eastAsia="黑体" w:cs="仿宋"/>
          <w:color w:val="auto"/>
          <w:sz w:val="32"/>
          <w:szCs w:val="32"/>
          <w:shd w:val="clear" w:color="auto" w:fill="FFFFFF"/>
        </w:rPr>
        <w:t>3.申请人按照课题指南进行申报，申报题目必须与课题指南一致。</w:t>
      </w:r>
      <w:r>
        <w:rPr>
          <w:rFonts w:hint="eastAsia" w:ascii="仿宋" w:hAnsi="仿宋" w:eastAsia="仿宋" w:cs="仿宋"/>
          <w:color w:val="auto"/>
          <w:sz w:val="32"/>
          <w:szCs w:val="32"/>
          <w:shd w:val="clear" w:color="auto" w:fill="FFFFFF"/>
        </w:rPr>
        <w:t>根据十八届六中全会和省第十次党代会的精神及省委省政府</w:t>
      </w:r>
      <w:r>
        <w:rPr>
          <w:rFonts w:hint="eastAsia" w:ascii="仿宋" w:hAnsi="仿宋" w:eastAsia="仿宋" w:cs="仿宋"/>
          <w:color w:val="auto"/>
          <w:sz w:val="32"/>
          <w:szCs w:val="32"/>
          <w:shd w:val="clear" w:color="auto" w:fill="FFFFFF"/>
          <w:lang w:eastAsia="zh-CN"/>
        </w:rPr>
        <w:t>有关</w:t>
      </w:r>
      <w:r>
        <w:rPr>
          <w:rFonts w:hint="eastAsia" w:ascii="仿宋" w:hAnsi="仿宋" w:eastAsia="仿宋" w:cs="仿宋"/>
          <w:color w:val="auto"/>
          <w:sz w:val="32"/>
          <w:szCs w:val="32"/>
          <w:shd w:val="clear" w:color="auto" w:fill="FFFFFF"/>
        </w:rPr>
        <w:t>重大决策部署要求，</w:t>
      </w:r>
      <w:r>
        <w:rPr>
          <w:rFonts w:hint="eastAsia" w:ascii="仿宋" w:hAnsi="仿宋" w:eastAsia="仿宋" w:cs="仿宋"/>
          <w:color w:val="auto"/>
          <w:sz w:val="32"/>
          <w:szCs w:val="32"/>
          <w:shd w:val="clear" w:color="auto" w:fill="FFFFFF"/>
          <w:lang w:eastAsia="zh-CN"/>
        </w:rPr>
        <w:t>省社科规划办</w:t>
      </w:r>
      <w:r>
        <w:rPr>
          <w:rFonts w:hint="eastAsia" w:ascii="仿宋" w:hAnsi="仿宋" w:eastAsia="仿宋" w:cs="仿宋"/>
          <w:color w:val="auto"/>
          <w:sz w:val="32"/>
          <w:szCs w:val="32"/>
          <w:shd w:val="clear" w:color="auto" w:fill="FFFFFF"/>
        </w:rPr>
        <w:t>拟定了2017年度省社科规划应用研究后期资助</w:t>
      </w:r>
      <w:r>
        <w:rPr>
          <w:rFonts w:hint="eastAsia" w:ascii="仿宋" w:hAnsi="仿宋" w:eastAsia="仿宋" w:cs="仿宋"/>
          <w:color w:val="auto"/>
          <w:sz w:val="32"/>
          <w:szCs w:val="32"/>
          <w:shd w:val="clear" w:color="auto" w:fill="FFFFFF"/>
          <w:lang w:eastAsia="zh-CN"/>
        </w:rPr>
        <w:t>重大</w:t>
      </w:r>
      <w:r>
        <w:rPr>
          <w:rFonts w:hint="eastAsia" w:ascii="仿宋" w:hAnsi="仿宋" w:eastAsia="仿宋" w:cs="仿宋"/>
          <w:color w:val="auto"/>
          <w:sz w:val="32"/>
          <w:szCs w:val="32"/>
          <w:shd w:val="clear" w:color="auto" w:fill="FFFFFF"/>
        </w:rPr>
        <w:t>项目课题指南（见附件1）。</w:t>
      </w:r>
    </w:p>
    <w:p>
      <w:pPr>
        <w:pStyle w:val="7"/>
        <w:widowControl/>
        <w:spacing w:beforeAutospacing="0" w:afterAutospacing="0" w:line="360" w:lineRule="auto"/>
        <w:ind w:firstLine="643" w:firstLineChars="200"/>
        <w:textAlignment w:val="baseline"/>
        <w:rPr>
          <w:rFonts w:ascii="黑体" w:hAnsi="黑体" w:eastAsia="黑体" w:cs="仿宋"/>
          <w:b/>
          <w:color w:val="auto"/>
          <w:sz w:val="32"/>
          <w:szCs w:val="32"/>
        </w:rPr>
      </w:pPr>
      <w:r>
        <w:rPr>
          <w:rFonts w:hint="eastAsia" w:ascii="黑体" w:hAnsi="黑体" w:eastAsia="黑体" w:cs="仿宋"/>
          <w:b/>
          <w:color w:val="auto"/>
          <w:sz w:val="32"/>
          <w:szCs w:val="32"/>
        </w:rPr>
        <w:t>三、项目类别</w:t>
      </w:r>
      <w:r>
        <w:rPr>
          <w:rFonts w:hint="eastAsia" w:ascii="黑体" w:hAnsi="黑体" w:eastAsia="黑体" w:cs="仿宋"/>
          <w:b/>
          <w:color w:val="auto"/>
          <w:sz w:val="32"/>
          <w:szCs w:val="32"/>
          <w:lang w:eastAsia="zh-CN"/>
        </w:rPr>
        <w:t>与</w:t>
      </w:r>
      <w:r>
        <w:rPr>
          <w:rFonts w:hint="eastAsia" w:ascii="黑体" w:hAnsi="黑体" w:eastAsia="黑体" w:cs="仿宋"/>
          <w:b/>
          <w:color w:val="auto"/>
          <w:sz w:val="32"/>
          <w:szCs w:val="32"/>
        </w:rPr>
        <w:t>资助额度</w:t>
      </w:r>
    </w:p>
    <w:p>
      <w:pPr>
        <w:pStyle w:val="7"/>
        <w:spacing w:beforeAutospacing="0" w:afterAutospacing="0" w:line="360" w:lineRule="auto"/>
        <w:ind w:firstLine="643" w:firstLineChars="200"/>
        <w:jc w:val="both"/>
        <w:rPr>
          <w:rFonts w:ascii="仿宋" w:hAnsi="仿宋" w:eastAsia="仿宋" w:cs="仿宋"/>
          <w:color w:val="auto"/>
          <w:sz w:val="32"/>
          <w:szCs w:val="32"/>
        </w:rPr>
      </w:pPr>
      <w:r>
        <w:rPr>
          <w:rFonts w:hint="eastAsia" w:ascii="仿宋" w:hAnsi="仿宋" w:eastAsia="仿宋" w:cs="仿宋"/>
          <w:b/>
          <w:color w:val="auto"/>
          <w:sz w:val="32"/>
          <w:szCs w:val="32"/>
        </w:rPr>
        <w:t>1.项目类别：</w:t>
      </w:r>
      <w:r>
        <w:rPr>
          <w:rFonts w:hint="eastAsia" w:ascii="仿宋" w:hAnsi="仿宋" w:eastAsia="仿宋" w:cs="仿宋"/>
          <w:color w:val="auto"/>
          <w:sz w:val="32"/>
          <w:szCs w:val="32"/>
        </w:rPr>
        <w:t>省社科规划应用研究后期资助重大项目</w:t>
      </w:r>
      <w:r>
        <w:rPr>
          <w:rFonts w:hint="eastAsia" w:ascii="仿宋" w:hAnsi="仿宋" w:eastAsia="仿宋" w:cs="仿宋"/>
          <w:color w:val="auto"/>
          <w:sz w:val="32"/>
          <w:szCs w:val="32"/>
          <w:lang w:eastAsia="zh-CN"/>
        </w:rPr>
        <w:t>。</w:t>
      </w:r>
    </w:p>
    <w:p>
      <w:pPr>
        <w:pStyle w:val="7"/>
        <w:spacing w:beforeAutospacing="0" w:afterAutospacing="0" w:line="360" w:lineRule="auto"/>
        <w:ind w:firstLine="643" w:firstLineChars="200"/>
        <w:jc w:val="both"/>
        <w:rPr>
          <w:rFonts w:ascii="仿宋" w:hAnsi="仿宋" w:eastAsia="仿宋" w:cs="仿宋"/>
          <w:color w:val="FF0000"/>
          <w:sz w:val="32"/>
          <w:szCs w:val="32"/>
        </w:rPr>
      </w:pPr>
      <w:r>
        <w:rPr>
          <w:rFonts w:hint="eastAsia" w:ascii="仿宋" w:hAnsi="仿宋" w:eastAsia="仿宋" w:cs="仿宋"/>
          <w:b/>
          <w:color w:val="auto"/>
          <w:sz w:val="32"/>
          <w:szCs w:val="32"/>
        </w:rPr>
        <w:t>2.资助额度：</w:t>
      </w:r>
      <w:r>
        <w:rPr>
          <w:rFonts w:hint="eastAsia" w:ascii="仿宋" w:hAnsi="仿宋" w:eastAsia="仿宋" w:cs="仿宋"/>
          <w:color w:val="auto"/>
          <w:sz w:val="32"/>
          <w:szCs w:val="32"/>
        </w:rPr>
        <w:t>每个项目资助经费为人民币5万元。</w:t>
      </w:r>
    </w:p>
    <w:p>
      <w:pPr>
        <w:pStyle w:val="7"/>
        <w:widowControl/>
        <w:spacing w:beforeAutospacing="0" w:afterAutospacing="0" w:line="360" w:lineRule="auto"/>
        <w:ind w:firstLine="555"/>
        <w:textAlignment w:val="baseline"/>
        <w:rPr>
          <w:rFonts w:ascii="黑体" w:hAnsi="黑体" w:eastAsia="黑体" w:cs="仿宋"/>
          <w:color w:val="auto"/>
          <w:sz w:val="32"/>
          <w:szCs w:val="32"/>
        </w:rPr>
      </w:pPr>
      <w:r>
        <w:rPr>
          <w:rFonts w:hint="eastAsia" w:ascii="黑体" w:hAnsi="黑体" w:eastAsia="黑体" w:cs="仿宋"/>
          <w:color w:val="auto"/>
          <w:sz w:val="32"/>
          <w:szCs w:val="32"/>
          <w:shd w:val="clear" w:color="auto" w:fill="FFFFFF"/>
        </w:rPr>
        <w:t>四、立项方式</w:t>
      </w:r>
    </w:p>
    <w:p>
      <w:pPr>
        <w:pStyle w:val="7"/>
        <w:widowControl/>
        <w:spacing w:beforeAutospacing="0" w:afterAutospacing="0" w:line="360" w:lineRule="auto"/>
        <w:ind w:firstLine="560"/>
        <w:textAlignment w:val="baseline"/>
        <w:rPr>
          <w:rFonts w:ascii="仿宋" w:hAnsi="仿宋" w:eastAsia="仿宋" w:cs="仿宋"/>
          <w:color w:val="auto"/>
          <w:sz w:val="32"/>
          <w:szCs w:val="32"/>
          <w:shd w:val="clear" w:color="auto" w:fill="FFFFFF"/>
        </w:rPr>
      </w:pPr>
      <w:r>
        <w:rPr>
          <w:rFonts w:hint="eastAsia" w:ascii="仿宋" w:hAnsi="仿宋" w:eastAsia="仿宋" w:cs="仿宋"/>
          <w:b/>
          <w:color w:val="auto"/>
          <w:sz w:val="32"/>
          <w:szCs w:val="32"/>
          <w:shd w:val="clear" w:color="auto" w:fill="FFFFFF"/>
        </w:rPr>
        <w:t>1.预立项</w:t>
      </w:r>
      <w:r>
        <w:rPr>
          <w:rFonts w:hint="eastAsia" w:ascii="仿宋" w:hAnsi="仿宋" w:eastAsia="仿宋" w:cs="仿宋"/>
          <w:b/>
          <w:color w:val="auto"/>
          <w:sz w:val="32"/>
          <w:szCs w:val="32"/>
          <w:shd w:val="clear" w:color="auto" w:fill="FFFFFF"/>
          <w:lang w:eastAsia="zh-CN"/>
        </w:rPr>
        <w:t>：</w:t>
      </w:r>
      <w:r>
        <w:rPr>
          <w:rFonts w:hint="eastAsia" w:ascii="仿宋" w:hAnsi="仿宋" w:eastAsia="仿宋" w:cs="仿宋"/>
          <w:color w:val="auto"/>
          <w:sz w:val="32"/>
          <w:szCs w:val="32"/>
          <w:shd w:val="clear" w:color="auto" w:fill="FFFFFF"/>
        </w:rPr>
        <w:t>项目立项实行预立项方式，经省社科规划办组织同行专家评审后，确立为预立项项目。</w:t>
      </w:r>
    </w:p>
    <w:p>
      <w:pPr>
        <w:pStyle w:val="7"/>
        <w:widowControl/>
        <w:spacing w:beforeAutospacing="0" w:afterAutospacing="0" w:line="360" w:lineRule="auto"/>
        <w:ind w:firstLine="560"/>
        <w:textAlignment w:val="baseline"/>
        <w:rPr>
          <w:rFonts w:ascii="仿宋" w:hAnsi="仿宋" w:eastAsia="仿宋" w:cs="仿宋"/>
          <w:color w:val="auto"/>
          <w:sz w:val="32"/>
          <w:szCs w:val="32"/>
          <w:shd w:val="clear" w:color="auto" w:fill="FFFFFF"/>
        </w:rPr>
      </w:pPr>
      <w:r>
        <w:rPr>
          <w:rFonts w:hint="eastAsia" w:ascii="仿宋" w:hAnsi="仿宋" w:eastAsia="仿宋" w:cs="仿宋"/>
          <w:b/>
          <w:color w:val="auto"/>
          <w:sz w:val="32"/>
          <w:szCs w:val="32"/>
          <w:shd w:val="clear" w:color="auto" w:fill="FFFFFF"/>
        </w:rPr>
        <w:t>2.正式立项：</w:t>
      </w:r>
      <w:r>
        <w:rPr>
          <w:rFonts w:hint="eastAsia" w:ascii="仿宋" w:hAnsi="仿宋" w:eastAsia="仿宋" w:cs="仿宋"/>
          <w:color w:val="auto"/>
          <w:sz w:val="32"/>
          <w:szCs w:val="32"/>
          <w:shd w:val="clear" w:color="auto" w:fill="FFFFFF"/>
        </w:rPr>
        <w:t>项目</w:t>
      </w:r>
      <w:r>
        <w:rPr>
          <w:rFonts w:hint="eastAsia" w:ascii="仿宋" w:hAnsi="仿宋" w:eastAsia="仿宋" w:cs="仿宋"/>
          <w:color w:val="auto"/>
          <w:sz w:val="32"/>
          <w:szCs w:val="32"/>
          <w:shd w:val="clear" w:color="auto" w:fill="FFFFFF"/>
          <w:lang w:eastAsia="zh-CN"/>
        </w:rPr>
        <w:t>阶段性</w:t>
      </w:r>
      <w:r>
        <w:rPr>
          <w:rFonts w:hint="eastAsia" w:ascii="仿宋" w:hAnsi="仿宋" w:eastAsia="仿宋" w:cs="仿宋"/>
          <w:color w:val="auto"/>
          <w:sz w:val="32"/>
          <w:szCs w:val="32"/>
          <w:shd w:val="clear" w:color="auto" w:fill="FFFFFF"/>
        </w:rPr>
        <w:t>成果达到下列条件之一的再予以正式立项。</w:t>
      </w:r>
    </w:p>
    <w:p>
      <w:pPr>
        <w:pStyle w:val="7"/>
        <w:widowControl/>
        <w:spacing w:beforeAutospacing="0" w:afterAutospacing="0" w:line="360" w:lineRule="auto"/>
        <w:ind w:firstLine="560"/>
        <w:textAlignment w:val="baseline"/>
        <w:rPr>
          <w:rFonts w:ascii="仿宋" w:hAnsi="仿宋" w:eastAsia="仿宋" w:cs="仿宋"/>
          <w:color w:val="auto"/>
          <w:sz w:val="32"/>
          <w:szCs w:val="32"/>
        </w:rPr>
      </w:pPr>
      <w:r>
        <w:rPr>
          <w:rFonts w:hint="eastAsia" w:ascii="仿宋" w:hAnsi="仿宋" w:eastAsia="仿宋" w:cs="仿宋"/>
          <w:color w:val="auto"/>
          <w:sz w:val="32"/>
          <w:szCs w:val="32"/>
          <w:shd w:val="clear" w:color="auto" w:fill="FFFFFF"/>
        </w:rPr>
        <w:t>（1）项目阶段性成果</w:t>
      </w:r>
      <w:r>
        <w:rPr>
          <w:rFonts w:hint="eastAsia" w:ascii="仿宋" w:hAnsi="仿宋" w:eastAsia="仿宋" w:cs="仿宋"/>
          <w:color w:val="auto"/>
          <w:sz w:val="32"/>
          <w:szCs w:val="32"/>
        </w:rPr>
        <w:t>入选《福建省社科规划项目成果要报》的；</w:t>
      </w:r>
    </w:p>
    <w:p>
      <w:pPr>
        <w:pStyle w:val="7"/>
        <w:widowControl/>
        <w:spacing w:beforeAutospacing="0" w:afterAutospacing="0" w:line="360" w:lineRule="auto"/>
        <w:ind w:firstLine="560"/>
        <w:textAlignment w:val="baseline"/>
        <w:rPr>
          <w:rFonts w:hint="eastAsia" w:ascii="仿宋" w:hAnsi="仿宋" w:eastAsia="仿宋" w:cs="仿宋"/>
          <w:color w:val="auto"/>
          <w:sz w:val="32"/>
          <w:szCs w:val="32"/>
        </w:rPr>
      </w:pP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w:t>
      </w:r>
      <w:r>
        <w:rPr>
          <w:rFonts w:hint="eastAsia" w:ascii="仿宋" w:hAnsi="仿宋" w:eastAsia="仿宋" w:cs="仿宋"/>
          <w:color w:val="auto"/>
          <w:sz w:val="32"/>
          <w:szCs w:val="32"/>
          <w:shd w:val="clear" w:color="auto" w:fill="FFFFFF"/>
        </w:rPr>
        <w:t>项目阶段性成果</w:t>
      </w:r>
      <w:r>
        <w:rPr>
          <w:rFonts w:hint="eastAsia" w:ascii="仿宋" w:hAnsi="仿宋" w:eastAsia="仿宋" w:cs="仿宋"/>
          <w:color w:val="auto"/>
          <w:sz w:val="32"/>
          <w:szCs w:val="32"/>
        </w:rPr>
        <w:t>入选省委政策研究室《调研文稿》的；</w:t>
      </w:r>
    </w:p>
    <w:p>
      <w:pPr>
        <w:pStyle w:val="7"/>
        <w:widowControl/>
        <w:spacing w:beforeAutospacing="0" w:afterAutospacing="0" w:line="360" w:lineRule="auto"/>
        <w:ind w:firstLine="560"/>
        <w:textAlignment w:val="baseline"/>
        <w:rPr>
          <w:rFonts w:hint="eastAsia" w:ascii="仿宋" w:hAnsi="仿宋" w:eastAsia="仿宋" w:cs="仿宋"/>
          <w:color w:val="auto"/>
          <w:sz w:val="32"/>
          <w:szCs w:val="32"/>
        </w:rPr>
      </w:pP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w:t>
      </w:r>
      <w:r>
        <w:rPr>
          <w:rFonts w:hint="eastAsia" w:ascii="仿宋" w:hAnsi="仿宋" w:eastAsia="仿宋" w:cs="仿宋"/>
          <w:color w:val="auto"/>
          <w:sz w:val="32"/>
          <w:szCs w:val="32"/>
          <w:shd w:val="clear" w:color="auto" w:fill="FFFFFF"/>
        </w:rPr>
        <w:t>项目阶段性成果</w:t>
      </w:r>
      <w:r>
        <w:rPr>
          <w:rFonts w:hint="eastAsia" w:ascii="仿宋" w:hAnsi="仿宋" w:eastAsia="仿宋" w:cs="仿宋"/>
          <w:color w:val="auto"/>
          <w:sz w:val="32"/>
          <w:szCs w:val="32"/>
        </w:rPr>
        <w:t>入选省政府发展研究中心《专报件》的；</w:t>
      </w:r>
    </w:p>
    <w:p>
      <w:pPr>
        <w:pStyle w:val="7"/>
        <w:widowControl/>
        <w:spacing w:beforeAutospacing="0" w:afterAutospacing="0" w:line="360" w:lineRule="auto"/>
        <w:ind w:firstLine="560"/>
        <w:textAlignment w:val="baseline"/>
        <w:rPr>
          <w:rFonts w:hint="eastAsia" w:ascii="仿宋" w:hAnsi="仿宋" w:eastAsia="仿宋" w:cs="仿宋"/>
          <w:color w:val="auto"/>
          <w:sz w:val="32"/>
          <w:szCs w:val="32"/>
        </w:rPr>
      </w:pPr>
      <w:r>
        <w:rPr>
          <w:rFonts w:hint="eastAsia" w:ascii="仿宋" w:hAnsi="仿宋" w:eastAsia="仿宋" w:cs="仿宋"/>
          <w:color w:val="auto"/>
          <w:sz w:val="32"/>
          <w:szCs w:val="32"/>
        </w:rPr>
        <w:t>（4）</w:t>
      </w:r>
      <w:r>
        <w:rPr>
          <w:rFonts w:hint="eastAsia" w:ascii="仿宋" w:hAnsi="仿宋" w:eastAsia="仿宋" w:cs="仿宋"/>
          <w:color w:val="auto"/>
          <w:sz w:val="32"/>
          <w:szCs w:val="32"/>
          <w:shd w:val="clear" w:color="auto" w:fill="FFFFFF"/>
        </w:rPr>
        <w:t>项目阶段性成果</w:t>
      </w:r>
      <w:r>
        <w:rPr>
          <w:rFonts w:hint="eastAsia" w:ascii="仿宋" w:hAnsi="仿宋" w:eastAsia="仿宋" w:cs="仿宋"/>
          <w:color w:val="auto"/>
          <w:sz w:val="32"/>
          <w:szCs w:val="32"/>
        </w:rPr>
        <w:t>得到省部级以上（含省部级）党政领导肯定性批示或被采纳的</w:t>
      </w:r>
      <w:r>
        <w:rPr>
          <w:rFonts w:hint="eastAsia" w:ascii="仿宋" w:hAnsi="仿宋" w:eastAsia="仿宋" w:cs="仿宋"/>
          <w:color w:val="auto"/>
          <w:sz w:val="32"/>
          <w:szCs w:val="32"/>
          <w:lang w:eastAsia="zh-CN"/>
        </w:rPr>
        <w:t>；</w:t>
      </w:r>
    </w:p>
    <w:p>
      <w:pPr>
        <w:pStyle w:val="7"/>
        <w:widowControl/>
        <w:spacing w:beforeAutospacing="0" w:afterAutospacing="0" w:line="360" w:lineRule="auto"/>
        <w:ind w:firstLine="560"/>
        <w:textAlignment w:val="baseline"/>
        <w:rPr>
          <w:rFonts w:hint="eastAsia" w:ascii="仿宋" w:hAnsi="仿宋" w:eastAsia="仿宋" w:cs="仿宋"/>
          <w:sz w:val="32"/>
          <w:szCs w:val="32"/>
          <w:lang w:eastAsia="zh-CN"/>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5</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shd w:val="clear" w:color="auto" w:fill="FFFFFF"/>
        </w:rPr>
        <w:t>项目阶段性成果</w:t>
      </w:r>
      <w:r>
        <w:rPr>
          <w:rFonts w:hint="eastAsia" w:ascii="仿宋" w:hAnsi="仿宋" w:eastAsia="仿宋" w:cs="仿宋"/>
          <w:sz w:val="32"/>
          <w:szCs w:val="32"/>
        </w:rPr>
        <w:t>在《人民日报》《光明日报》《经济日报》和《求是》杂志刊发的</w:t>
      </w:r>
      <w:r>
        <w:rPr>
          <w:rFonts w:hint="eastAsia" w:ascii="仿宋" w:hAnsi="仿宋" w:eastAsia="仿宋" w:cs="仿宋"/>
          <w:sz w:val="32"/>
          <w:szCs w:val="32"/>
          <w:lang w:eastAsia="zh-CN"/>
        </w:rPr>
        <w:t>。</w:t>
      </w:r>
    </w:p>
    <w:p>
      <w:pPr>
        <w:pStyle w:val="7"/>
        <w:widowControl/>
        <w:spacing w:beforeAutospacing="0" w:afterAutospacing="0" w:line="360" w:lineRule="auto"/>
        <w:ind w:firstLine="560"/>
        <w:textAlignment w:val="baseline"/>
        <w:rPr>
          <w:rFonts w:ascii="仿宋" w:hAnsi="仿宋" w:eastAsia="仿宋" w:cs="仿宋"/>
          <w:color w:val="auto"/>
          <w:sz w:val="32"/>
          <w:szCs w:val="32"/>
        </w:rPr>
      </w:pPr>
      <w:r>
        <w:rPr>
          <w:rFonts w:hint="eastAsia" w:ascii="仿宋" w:hAnsi="仿宋" w:eastAsia="仿宋" w:cs="仿宋"/>
          <w:b/>
          <w:color w:val="auto"/>
          <w:sz w:val="32"/>
          <w:szCs w:val="32"/>
        </w:rPr>
        <w:t>3.撤项：</w:t>
      </w:r>
      <w:r>
        <w:rPr>
          <w:rFonts w:hint="eastAsia" w:ascii="仿宋" w:hAnsi="仿宋" w:eastAsia="仿宋" w:cs="仿宋"/>
          <w:color w:val="auto"/>
          <w:sz w:val="32"/>
          <w:szCs w:val="32"/>
          <w:shd w:val="clear" w:color="auto" w:fill="FFFFFF"/>
        </w:rPr>
        <w:t>项目预立项后，如果项目阶段性成果达不到上述正式立项条件的，予以撤销预立项，不再拨付项目研究经费。</w:t>
      </w:r>
    </w:p>
    <w:p>
      <w:pPr>
        <w:pStyle w:val="7"/>
        <w:spacing w:beforeAutospacing="0" w:afterAutospacing="0" w:line="360" w:lineRule="auto"/>
        <w:ind w:firstLine="640" w:firstLineChars="200"/>
        <w:jc w:val="both"/>
        <w:rPr>
          <w:rFonts w:ascii="黑体" w:hAnsi="黑体" w:eastAsia="黑体" w:cs="仿宋"/>
          <w:color w:val="auto"/>
          <w:sz w:val="32"/>
          <w:szCs w:val="32"/>
        </w:rPr>
      </w:pPr>
      <w:r>
        <w:rPr>
          <w:rFonts w:hint="eastAsia" w:ascii="黑体" w:hAnsi="黑体" w:eastAsia="黑体" w:cs="仿宋"/>
          <w:color w:val="auto"/>
          <w:sz w:val="32"/>
          <w:szCs w:val="32"/>
        </w:rPr>
        <w:t>五、项目完成期限及成果形式</w:t>
      </w:r>
    </w:p>
    <w:p>
      <w:pPr>
        <w:pStyle w:val="7"/>
        <w:spacing w:beforeAutospacing="0" w:afterAutospacing="0" w:line="360" w:lineRule="auto"/>
        <w:ind w:firstLine="643" w:firstLineChars="200"/>
        <w:jc w:val="both"/>
        <w:rPr>
          <w:rFonts w:ascii="仿宋" w:hAnsi="仿宋" w:eastAsia="仿宋" w:cs="仿宋"/>
          <w:color w:val="auto"/>
          <w:sz w:val="32"/>
          <w:szCs w:val="32"/>
        </w:rPr>
      </w:pPr>
      <w:r>
        <w:rPr>
          <w:rFonts w:hint="eastAsia" w:ascii="仿宋" w:hAnsi="仿宋" w:eastAsia="仿宋" w:cs="仿宋"/>
          <w:b/>
          <w:color w:val="auto"/>
          <w:sz w:val="32"/>
          <w:szCs w:val="32"/>
        </w:rPr>
        <w:t>1.研究期限：</w:t>
      </w:r>
      <w:r>
        <w:rPr>
          <w:rFonts w:hint="eastAsia" w:ascii="仿宋" w:hAnsi="仿宋" w:eastAsia="仿宋" w:cs="仿宋"/>
          <w:color w:val="auto"/>
          <w:sz w:val="32"/>
          <w:szCs w:val="32"/>
        </w:rPr>
        <w:t>项目完成期限为2017年12月1日。</w:t>
      </w:r>
    </w:p>
    <w:p>
      <w:pPr>
        <w:pStyle w:val="7"/>
        <w:spacing w:beforeAutospacing="0" w:afterAutospacing="0" w:line="360" w:lineRule="auto"/>
        <w:ind w:firstLine="643" w:firstLineChars="200"/>
        <w:jc w:val="both"/>
        <w:rPr>
          <w:rFonts w:hint="eastAsia" w:ascii="仿宋" w:hAnsi="仿宋" w:eastAsia="仿宋" w:cs="仿宋"/>
          <w:color w:val="auto"/>
          <w:sz w:val="32"/>
          <w:szCs w:val="32"/>
        </w:rPr>
      </w:pPr>
      <w:r>
        <w:rPr>
          <w:rFonts w:hint="eastAsia" w:ascii="仿宋" w:hAnsi="仿宋" w:eastAsia="仿宋" w:cs="仿宋"/>
          <w:b/>
          <w:color w:val="auto"/>
          <w:sz w:val="32"/>
          <w:szCs w:val="32"/>
        </w:rPr>
        <w:t>2.最终成果形式：</w:t>
      </w:r>
      <w:r>
        <w:rPr>
          <w:rFonts w:hint="eastAsia" w:ascii="仿宋" w:hAnsi="仿宋" w:eastAsia="仿宋" w:cs="仿宋"/>
          <w:color w:val="auto"/>
          <w:sz w:val="32"/>
          <w:szCs w:val="32"/>
        </w:rPr>
        <w:t>项目最终成果形式为研究报告。</w:t>
      </w:r>
    </w:p>
    <w:p>
      <w:pPr>
        <w:adjustRightInd w:val="0"/>
        <w:snapToGrid w:val="0"/>
        <w:spacing w:line="360" w:lineRule="auto"/>
        <w:ind w:firstLine="640" w:firstLineChars="200"/>
        <w:jc w:val="left"/>
        <w:rPr>
          <w:rFonts w:hint="eastAsia" w:ascii="黑体" w:hAnsi="黑体" w:eastAsia="黑体" w:cs="仿宋"/>
          <w:color w:val="auto"/>
          <w:sz w:val="32"/>
          <w:szCs w:val="32"/>
        </w:rPr>
      </w:pPr>
      <w:r>
        <w:rPr>
          <w:rFonts w:hint="eastAsia" w:ascii="黑体" w:hAnsi="黑体" w:eastAsia="黑体" w:cs="仿宋"/>
          <w:color w:val="auto"/>
          <w:sz w:val="32"/>
          <w:szCs w:val="32"/>
        </w:rPr>
        <w:t>六、项目申报时间</w:t>
      </w:r>
    </w:p>
    <w:p>
      <w:pPr>
        <w:adjustRightInd w:val="0"/>
        <w:snapToGrid w:val="0"/>
        <w:spacing w:line="360" w:lineRule="auto"/>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项目申报时间为2016年</w:t>
      </w:r>
      <w:r>
        <w:rPr>
          <w:rFonts w:hint="eastAsia" w:ascii="仿宋" w:hAnsi="仿宋" w:eastAsia="仿宋" w:cs="仿宋"/>
          <w:color w:val="auto"/>
          <w:sz w:val="32"/>
          <w:szCs w:val="32"/>
          <w:lang w:val="en-US" w:eastAsia="zh-CN"/>
        </w:rPr>
        <w:t>5</w:t>
      </w:r>
      <w:r>
        <w:rPr>
          <w:rFonts w:hint="eastAsia" w:ascii="仿宋" w:hAnsi="仿宋" w:eastAsia="仿宋" w:cs="仿宋"/>
          <w:color w:val="auto"/>
          <w:sz w:val="32"/>
          <w:szCs w:val="32"/>
        </w:rPr>
        <w:t>月</w:t>
      </w:r>
      <w:r>
        <w:rPr>
          <w:rFonts w:hint="eastAsia" w:ascii="仿宋" w:hAnsi="仿宋" w:eastAsia="仿宋" w:cs="仿宋"/>
          <w:color w:val="auto"/>
          <w:sz w:val="32"/>
          <w:szCs w:val="32"/>
          <w:lang w:val="en-US" w:eastAsia="zh-CN"/>
        </w:rPr>
        <w:t>31</w:t>
      </w:r>
      <w:r>
        <w:rPr>
          <w:rFonts w:hint="eastAsia" w:ascii="仿宋" w:hAnsi="仿宋" w:eastAsia="仿宋" w:cs="仿宋"/>
          <w:color w:val="auto"/>
          <w:sz w:val="32"/>
          <w:szCs w:val="32"/>
        </w:rPr>
        <w:t>日至</w:t>
      </w:r>
      <w:r>
        <w:rPr>
          <w:rFonts w:hint="eastAsia" w:ascii="仿宋" w:hAnsi="仿宋" w:eastAsia="仿宋" w:cs="仿宋"/>
          <w:color w:val="auto"/>
          <w:sz w:val="32"/>
          <w:szCs w:val="32"/>
          <w:lang w:val="en-US" w:eastAsia="zh-CN"/>
        </w:rPr>
        <w:t>6</w:t>
      </w:r>
      <w:r>
        <w:rPr>
          <w:rFonts w:hint="eastAsia" w:ascii="仿宋" w:hAnsi="仿宋" w:eastAsia="仿宋" w:cs="仿宋"/>
          <w:color w:val="auto"/>
          <w:sz w:val="32"/>
          <w:szCs w:val="32"/>
        </w:rPr>
        <w:t>月2</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日。</w:t>
      </w:r>
    </w:p>
    <w:p>
      <w:pPr>
        <w:adjustRightInd w:val="0"/>
        <w:snapToGrid w:val="0"/>
        <w:spacing w:line="360" w:lineRule="auto"/>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各单位科研管理部门务必于2016年</w:t>
      </w:r>
      <w:r>
        <w:rPr>
          <w:rFonts w:hint="eastAsia" w:ascii="仿宋" w:hAnsi="仿宋" w:eastAsia="仿宋" w:cs="仿宋"/>
          <w:color w:val="auto"/>
          <w:sz w:val="32"/>
          <w:szCs w:val="32"/>
          <w:lang w:val="en-US" w:eastAsia="zh-CN"/>
        </w:rPr>
        <w:t>6</w:t>
      </w:r>
      <w:r>
        <w:rPr>
          <w:rFonts w:hint="eastAsia" w:ascii="仿宋" w:hAnsi="仿宋" w:eastAsia="仿宋" w:cs="仿宋"/>
          <w:color w:val="auto"/>
          <w:sz w:val="32"/>
          <w:szCs w:val="32"/>
        </w:rPr>
        <w:t>月</w:t>
      </w:r>
      <w:r>
        <w:rPr>
          <w:rFonts w:hint="eastAsia" w:ascii="仿宋" w:hAnsi="仿宋" w:eastAsia="仿宋" w:cs="仿宋"/>
          <w:color w:val="auto"/>
          <w:sz w:val="32"/>
          <w:szCs w:val="32"/>
          <w:lang w:val="en-US" w:eastAsia="zh-CN"/>
        </w:rPr>
        <w:t>29</w:t>
      </w:r>
      <w:r>
        <w:rPr>
          <w:rFonts w:hint="eastAsia" w:ascii="仿宋" w:hAnsi="仿宋" w:eastAsia="仿宋" w:cs="仿宋"/>
          <w:color w:val="auto"/>
          <w:sz w:val="32"/>
          <w:szCs w:val="32"/>
        </w:rPr>
        <w:t>日前将纸质版的《申请书》和《论证活页》等材料报送至我办，逾期不予受理。</w:t>
      </w:r>
    </w:p>
    <w:p>
      <w:pPr>
        <w:pStyle w:val="2"/>
        <w:numPr>
          <w:ilvl w:val="0"/>
          <w:numId w:val="2"/>
        </w:numPr>
        <w:adjustRightInd w:val="0"/>
        <w:snapToGrid w:val="0"/>
        <w:spacing w:after="0" w:line="360" w:lineRule="auto"/>
        <w:ind w:firstLine="640" w:firstLineChars="200"/>
        <w:rPr>
          <w:rFonts w:hint="eastAsia" w:ascii="黑体" w:hAnsi="黑体" w:eastAsia="黑体" w:cs="仿宋"/>
          <w:color w:val="auto"/>
          <w:kern w:val="0"/>
          <w:sz w:val="32"/>
          <w:szCs w:val="32"/>
          <w:lang w:val="en-US" w:eastAsia="zh-CN" w:bidi="ar-SA"/>
        </w:rPr>
      </w:pPr>
      <w:r>
        <w:rPr>
          <w:rFonts w:hint="eastAsia" w:ascii="黑体" w:hAnsi="黑体" w:eastAsia="黑体" w:cs="仿宋"/>
          <w:color w:val="auto"/>
          <w:kern w:val="0"/>
          <w:sz w:val="32"/>
          <w:szCs w:val="32"/>
          <w:lang w:val="en-US" w:eastAsia="zh-CN" w:bidi="ar-SA"/>
        </w:rPr>
        <w:t>其他</w:t>
      </w:r>
    </w:p>
    <w:p>
      <w:pPr>
        <w:pStyle w:val="2"/>
        <w:numPr>
          <w:ilvl w:val="0"/>
          <w:numId w:val="0"/>
        </w:numPr>
        <w:adjustRightInd w:val="0"/>
        <w:snapToGrid w:val="0"/>
        <w:spacing w:after="0" w:line="360" w:lineRule="auto"/>
        <w:rPr>
          <w:rFonts w:ascii="仿宋" w:hAnsi="仿宋" w:eastAsia="仿宋" w:cs="仿宋"/>
          <w:color w:val="auto"/>
          <w:sz w:val="32"/>
          <w:szCs w:val="32"/>
        </w:rPr>
      </w:pP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各委托受理单位报送省社科规划办的纸质材料和电子数据包括：</w:t>
      </w:r>
    </w:p>
    <w:p>
      <w:pPr>
        <w:pStyle w:val="2"/>
        <w:adjustRightInd w:val="0"/>
        <w:snapToGrid w:val="0"/>
        <w:spacing w:after="0" w:line="360" w:lineRule="auto"/>
        <w:ind w:firstLine="643" w:firstLineChars="200"/>
        <w:rPr>
          <w:rFonts w:ascii="仿宋" w:hAnsi="仿宋" w:eastAsia="仿宋" w:cs="仿宋"/>
          <w:b/>
          <w:color w:val="auto"/>
          <w:sz w:val="32"/>
          <w:szCs w:val="32"/>
        </w:rPr>
      </w:pPr>
      <w:r>
        <w:rPr>
          <w:rFonts w:hint="eastAsia" w:ascii="仿宋" w:hAnsi="仿宋" w:eastAsia="仿宋" w:cs="仿宋"/>
          <w:b/>
          <w:color w:val="auto"/>
          <w:sz w:val="32"/>
          <w:szCs w:val="32"/>
        </w:rPr>
        <w:t>1</w:t>
      </w:r>
      <w:r>
        <w:rPr>
          <w:rFonts w:hint="eastAsia" w:ascii="仿宋" w:hAnsi="仿宋" w:eastAsia="仿宋" w:cs="仿宋"/>
          <w:b/>
          <w:color w:val="auto"/>
          <w:sz w:val="32"/>
          <w:szCs w:val="32"/>
          <w:lang w:eastAsia="zh-CN"/>
        </w:rPr>
        <w:t>.</w:t>
      </w:r>
      <w:r>
        <w:rPr>
          <w:rFonts w:hint="eastAsia" w:ascii="仿宋" w:hAnsi="仿宋" w:eastAsia="仿宋" w:cs="仿宋"/>
          <w:b/>
          <w:color w:val="auto"/>
          <w:sz w:val="32"/>
          <w:szCs w:val="32"/>
        </w:rPr>
        <w:t>纸质材料包括：</w:t>
      </w:r>
    </w:p>
    <w:p>
      <w:pPr>
        <w:pStyle w:val="2"/>
        <w:adjustRightInd w:val="0"/>
        <w:snapToGrid w:val="0"/>
        <w:spacing w:after="0" w:line="360" w:lineRule="auto"/>
        <w:ind w:firstLine="634" w:firstLineChars="198"/>
        <w:rPr>
          <w:rFonts w:ascii="仿宋" w:hAnsi="仿宋" w:eastAsia="仿宋" w:cs="仿宋"/>
          <w:color w:val="auto"/>
          <w:sz w:val="32"/>
          <w:szCs w:val="32"/>
        </w:rPr>
      </w:pPr>
      <w:r>
        <w:rPr>
          <w:rFonts w:hint="eastAsia" w:ascii="仿宋" w:hAnsi="仿宋" w:eastAsia="仿宋" w:cs="仿宋"/>
          <w:b/>
          <w:bCs/>
          <w:color w:val="auto"/>
          <w:sz w:val="32"/>
          <w:szCs w:val="32"/>
        </w:rPr>
        <w:t>经所在单位审查盖章的《申请书》1份，《论证活页》</w:t>
      </w:r>
      <w:r>
        <w:rPr>
          <w:rFonts w:hint="eastAsia" w:ascii="仿宋" w:hAnsi="仿宋" w:eastAsia="仿宋" w:cs="仿宋"/>
          <w:b/>
          <w:bCs/>
          <w:color w:val="auto"/>
          <w:sz w:val="32"/>
          <w:szCs w:val="32"/>
          <w:lang w:val="en-US" w:eastAsia="zh-CN"/>
        </w:rPr>
        <w:t>7</w:t>
      </w:r>
      <w:r>
        <w:rPr>
          <w:rFonts w:hint="eastAsia" w:ascii="仿宋" w:hAnsi="仿宋" w:eastAsia="仿宋" w:cs="仿宋"/>
          <w:b/>
          <w:bCs/>
          <w:color w:val="auto"/>
          <w:sz w:val="32"/>
          <w:szCs w:val="32"/>
        </w:rPr>
        <w:t>份。</w:t>
      </w:r>
      <w:r>
        <w:rPr>
          <w:rFonts w:hint="eastAsia" w:ascii="仿宋" w:hAnsi="仿宋" w:eastAsia="仿宋" w:cs="仿宋"/>
          <w:bCs/>
          <w:color w:val="auto"/>
          <w:sz w:val="32"/>
          <w:szCs w:val="32"/>
        </w:rPr>
        <w:t>其中，</w:t>
      </w:r>
      <w:r>
        <w:rPr>
          <w:rFonts w:hint="eastAsia" w:ascii="仿宋" w:hAnsi="仿宋" w:eastAsia="仿宋" w:cs="仿宋"/>
          <w:b/>
          <w:color w:val="auto"/>
          <w:sz w:val="32"/>
          <w:szCs w:val="32"/>
        </w:rPr>
        <w:t>《申请书》</w:t>
      </w:r>
      <w:r>
        <w:rPr>
          <w:rFonts w:hint="eastAsia" w:ascii="仿宋" w:hAnsi="仿宋" w:eastAsia="仿宋" w:cs="仿宋"/>
          <w:color w:val="auto"/>
          <w:sz w:val="32"/>
          <w:szCs w:val="32"/>
        </w:rPr>
        <w:t>须用计算机填写、统一用A3纸双面印制、中缝装订，</w:t>
      </w:r>
      <w:r>
        <w:rPr>
          <w:rFonts w:hint="eastAsia" w:ascii="仿宋" w:hAnsi="仿宋" w:eastAsia="仿宋" w:cs="仿宋"/>
          <w:b/>
          <w:bCs/>
          <w:color w:val="auto"/>
          <w:sz w:val="32"/>
          <w:szCs w:val="32"/>
        </w:rPr>
        <w:t>《论证活页》</w:t>
      </w:r>
      <w:r>
        <w:rPr>
          <w:rFonts w:hint="eastAsia" w:ascii="仿宋" w:hAnsi="仿宋" w:eastAsia="仿宋" w:cs="仿宋"/>
          <w:color w:val="auto"/>
          <w:sz w:val="32"/>
          <w:szCs w:val="32"/>
        </w:rPr>
        <w:t>须用计算机填写、</w:t>
      </w:r>
      <w:r>
        <w:rPr>
          <w:rFonts w:hint="eastAsia" w:ascii="仿宋" w:hAnsi="仿宋" w:eastAsia="仿宋" w:cs="仿宋"/>
          <w:b/>
          <w:color w:val="auto"/>
          <w:sz w:val="32"/>
          <w:szCs w:val="32"/>
        </w:rPr>
        <w:t>限用</w:t>
      </w:r>
      <w:r>
        <w:rPr>
          <w:rFonts w:hint="eastAsia" w:ascii="仿宋" w:hAnsi="仿宋" w:eastAsia="仿宋" w:cs="仿宋"/>
          <w:b/>
          <w:color w:val="auto"/>
          <w:sz w:val="32"/>
          <w:szCs w:val="32"/>
          <w:lang w:eastAsia="zh-CN"/>
        </w:rPr>
        <w:t>两</w:t>
      </w:r>
      <w:r>
        <w:rPr>
          <w:rFonts w:hint="eastAsia" w:ascii="仿宋" w:hAnsi="仿宋" w:eastAsia="仿宋" w:cs="仿宋"/>
          <w:b/>
          <w:color w:val="auto"/>
          <w:sz w:val="32"/>
          <w:szCs w:val="32"/>
        </w:rPr>
        <w:t>张</w:t>
      </w:r>
      <w:r>
        <w:rPr>
          <w:rFonts w:hint="eastAsia" w:ascii="仿宋" w:hAnsi="仿宋" w:eastAsia="仿宋" w:cs="仿宋"/>
          <w:b/>
          <w:bCs/>
          <w:color w:val="auto"/>
          <w:sz w:val="32"/>
          <w:szCs w:val="32"/>
        </w:rPr>
        <w:t>A3纸</w:t>
      </w:r>
      <w:r>
        <w:rPr>
          <w:rFonts w:hint="eastAsia" w:ascii="仿宋" w:hAnsi="仿宋" w:eastAsia="仿宋" w:cs="仿宋"/>
          <w:bCs/>
          <w:color w:val="auto"/>
          <w:sz w:val="32"/>
          <w:szCs w:val="32"/>
        </w:rPr>
        <w:t>双面印制、中缝对折。</w:t>
      </w:r>
    </w:p>
    <w:p>
      <w:pPr>
        <w:pStyle w:val="2"/>
        <w:adjustRightInd w:val="0"/>
        <w:snapToGrid w:val="0"/>
        <w:spacing w:after="0" w:line="360" w:lineRule="auto"/>
        <w:ind w:firstLine="643" w:firstLineChars="200"/>
        <w:rPr>
          <w:rFonts w:ascii="仿宋" w:hAnsi="仿宋" w:eastAsia="仿宋" w:cs="仿宋"/>
          <w:b/>
          <w:color w:val="auto"/>
          <w:sz w:val="32"/>
          <w:szCs w:val="32"/>
        </w:rPr>
      </w:pPr>
      <w:r>
        <w:rPr>
          <w:rFonts w:hint="eastAsia" w:ascii="仿宋" w:hAnsi="仿宋" w:eastAsia="仿宋" w:cs="仿宋"/>
          <w:b/>
          <w:color w:val="auto"/>
          <w:sz w:val="32"/>
          <w:szCs w:val="32"/>
        </w:rPr>
        <w:t>2</w:t>
      </w:r>
      <w:r>
        <w:rPr>
          <w:rFonts w:hint="eastAsia" w:ascii="仿宋" w:hAnsi="仿宋" w:eastAsia="仿宋" w:cs="仿宋"/>
          <w:b/>
          <w:color w:val="auto"/>
          <w:sz w:val="32"/>
          <w:szCs w:val="32"/>
          <w:lang w:eastAsia="zh-CN"/>
        </w:rPr>
        <w:t>.</w:t>
      </w:r>
      <w:r>
        <w:rPr>
          <w:rFonts w:hint="eastAsia" w:ascii="仿宋" w:hAnsi="仿宋" w:eastAsia="仿宋" w:cs="仿宋"/>
          <w:b/>
          <w:color w:val="auto"/>
          <w:sz w:val="32"/>
          <w:szCs w:val="32"/>
        </w:rPr>
        <w:t>电子材料包括：</w:t>
      </w:r>
    </w:p>
    <w:p>
      <w:pPr>
        <w:pStyle w:val="2"/>
        <w:adjustRightInd w:val="0"/>
        <w:snapToGrid w:val="0"/>
        <w:spacing w:after="0"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（1）用Excel电子表格制作的《（单位名称）2017年度福建省</w:t>
      </w:r>
      <w:r>
        <w:rPr>
          <w:rFonts w:hint="eastAsia" w:ascii="仿宋" w:hAnsi="仿宋" w:eastAsia="仿宋" w:cs="仿宋"/>
          <w:color w:val="auto"/>
          <w:sz w:val="32"/>
          <w:szCs w:val="32"/>
          <w:lang w:eastAsia="zh-CN"/>
        </w:rPr>
        <w:t>社科</w:t>
      </w:r>
      <w:r>
        <w:rPr>
          <w:rFonts w:hint="eastAsia" w:ascii="仿宋" w:hAnsi="仿宋" w:eastAsia="仿宋" w:cs="仿宋"/>
          <w:color w:val="auto"/>
          <w:sz w:val="32"/>
          <w:szCs w:val="32"/>
        </w:rPr>
        <w:t>规划应用研究后期资助重大项目申报清单》1份。</w:t>
      </w:r>
    </w:p>
    <w:p>
      <w:pPr>
        <w:pStyle w:val="2"/>
        <w:adjustRightInd w:val="0"/>
        <w:snapToGrid w:val="0"/>
        <w:spacing w:after="0"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（2）以项目申请人名字建立的文件夹（内容包括：《申请书》、《论证活页》），文件夹内容必须是word格式。</w:t>
      </w:r>
    </w:p>
    <w:p>
      <w:pPr>
        <w:pStyle w:val="2"/>
        <w:adjustRightInd w:val="0"/>
        <w:snapToGrid w:val="0"/>
        <w:spacing w:after="0" w:line="360" w:lineRule="auto"/>
        <w:ind w:firstLine="640" w:firstLineChars="200"/>
        <w:rPr>
          <w:rFonts w:ascii="仿宋" w:hAnsi="仿宋" w:eastAsia="仿宋" w:cs="仿宋"/>
          <w:color w:val="auto"/>
          <w:sz w:val="32"/>
          <w:szCs w:val="32"/>
        </w:rPr>
      </w:pPr>
      <w:r>
        <w:rPr>
          <w:rFonts w:hint="eastAsia"/>
          <w:color w:val="auto"/>
          <w:lang w:val="en-US" w:eastAsia="zh-CN"/>
        </w:rPr>
        <w:t xml:space="preserve">  </w:t>
      </w:r>
      <w:r>
        <w:rPr>
          <w:color w:val="auto"/>
        </w:rPr>
        <w:fldChar w:fldCharType="begin"/>
      </w:r>
      <w:r>
        <w:rPr>
          <w:color w:val="auto"/>
        </w:rPr>
        <w:instrText xml:space="preserve"> HYPERLINK "mailto:上报的电子材料要以申报单位为名压缩打包后发送至ouzhonghui1863@163.com" </w:instrText>
      </w:r>
      <w:r>
        <w:rPr>
          <w:color w:val="auto"/>
        </w:rPr>
        <w:fldChar w:fldCharType="separate"/>
      </w:r>
      <w:r>
        <w:rPr>
          <w:rFonts w:hint="eastAsia" w:ascii="仿宋" w:hAnsi="仿宋" w:eastAsia="仿宋" w:cs="仿宋"/>
          <w:color w:val="auto"/>
          <w:sz w:val="32"/>
          <w:szCs w:val="32"/>
        </w:rPr>
        <w:t>上报的电子材料要以申报单位为名压缩打包后发送至fjghb2013@163.com</w:t>
      </w:r>
      <w:r>
        <w:rPr>
          <w:rFonts w:hint="eastAsia" w:ascii="仿宋" w:hAnsi="仿宋" w:eastAsia="仿宋" w:cs="仿宋"/>
          <w:color w:val="auto"/>
          <w:sz w:val="32"/>
          <w:szCs w:val="32"/>
        </w:rPr>
        <w:fldChar w:fldCharType="end"/>
      </w:r>
      <w:r>
        <w:rPr>
          <w:rFonts w:hint="eastAsia" w:ascii="仿宋" w:hAnsi="仿宋" w:eastAsia="仿宋" w:cs="仿宋"/>
          <w:color w:val="auto"/>
          <w:sz w:val="32"/>
          <w:szCs w:val="32"/>
        </w:rPr>
        <w:t>。</w:t>
      </w:r>
    </w:p>
    <w:p>
      <w:pPr>
        <w:numPr>
          <w:ilvl w:val="0"/>
          <w:numId w:val="3"/>
        </w:numPr>
        <w:adjustRightInd w:val="0"/>
        <w:snapToGrid w:val="0"/>
        <w:spacing w:line="360" w:lineRule="auto"/>
        <w:ind w:firstLine="640" w:firstLineChars="200"/>
        <w:jc w:val="left"/>
        <w:rPr>
          <w:rFonts w:hint="eastAsia" w:ascii="仿宋" w:hAnsi="仿宋" w:eastAsia="仿宋" w:cs="仿宋"/>
          <w:b/>
          <w:color w:val="auto"/>
          <w:kern w:val="2"/>
          <w:sz w:val="32"/>
          <w:szCs w:val="32"/>
          <w:lang w:val="en-US" w:eastAsia="zh-CN" w:bidi="ar-SA"/>
        </w:rPr>
      </w:pPr>
      <w:r>
        <w:rPr>
          <w:rFonts w:hint="eastAsia" w:ascii="仿宋" w:hAnsi="仿宋" w:eastAsia="仿宋" w:cs="仿宋"/>
          <w:b/>
          <w:color w:val="auto"/>
          <w:kern w:val="2"/>
          <w:sz w:val="32"/>
          <w:szCs w:val="32"/>
          <w:lang w:val="en-US" w:eastAsia="zh-CN" w:bidi="ar-SA"/>
        </w:rPr>
        <w:t>申报材料附件</w:t>
      </w:r>
    </w:p>
    <w:p>
      <w:pPr>
        <w:numPr>
          <w:ilvl w:val="0"/>
          <w:numId w:val="0"/>
        </w:numPr>
        <w:adjustRightInd w:val="0"/>
        <w:snapToGrid w:val="0"/>
        <w:spacing w:line="360" w:lineRule="auto"/>
        <w:ind w:firstLine="640"/>
        <w:jc w:val="left"/>
        <w:rPr>
          <w:rFonts w:hint="eastAsia" w:ascii="仿宋" w:hAnsi="仿宋" w:eastAsia="仿宋" w:cs="仿宋"/>
          <w:color w:val="auto"/>
          <w:sz w:val="32"/>
          <w:szCs w:val="32"/>
        </w:rPr>
      </w:pPr>
      <w:r>
        <w:rPr>
          <w:rFonts w:hint="eastAsia" w:ascii="仿宋" w:hAnsi="仿宋" w:eastAsia="仿宋" w:cs="仿宋"/>
          <w:color w:val="auto"/>
          <w:sz w:val="32"/>
          <w:szCs w:val="32"/>
        </w:rPr>
        <w:t>项目申请所需材料及申报相关文件可从福建省社会科学界联合会网页（http://www.fjskl.org.cn/）或各单位科研管理部门网页查询下载。</w:t>
      </w:r>
    </w:p>
    <w:p>
      <w:pPr>
        <w:numPr>
          <w:ilvl w:val="0"/>
          <w:numId w:val="0"/>
        </w:numPr>
        <w:adjustRightInd w:val="0"/>
        <w:snapToGrid w:val="0"/>
        <w:spacing w:line="360" w:lineRule="auto"/>
        <w:ind w:firstLine="640"/>
        <w:jc w:val="left"/>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附件：</w:t>
      </w:r>
    </w:p>
    <w:p>
      <w:pPr>
        <w:numPr>
          <w:ilvl w:val="0"/>
          <w:numId w:val="0"/>
        </w:numPr>
        <w:adjustRightInd w:val="0"/>
        <w:snapToGrid w:val="0"/>
        <w:spacing w:line="360" w:lineRule="auto"/>
        <w:ind w:firstLine="640"/>
        <w:jc w:val="left"/>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1.2017年省社科规划应用研究后期资助重大项目课题指南</w:t>
      </w:r>
    </w:p>
    <w:p>
      <w:pPr>
        <w:numPr>
          <w:ilvl w:val="0"/>
          <w:numId w:val="0"/>
        </w:numPr>
        <w:adjustRightInd w:val="0"/>
        <w:snapToGrid w:val="0"/>
        <w:spacing w:line="360" w:lineRule="auto"/>
        <w:ind w:firstLine="640"/>
        <w:jc w:val="left"/>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2.福建省社科规划应用研究后期资助重大项目申请书</w:t>
      </w:r>
    </w:p>
    <w:p>
      <w:pPr>
        <w:numPr>
          <w:ilvl w:val="0"/>
          <w:numId w:val="0"/>
        </w:numPr>
        <w:adjustRightInd w:val="0"/>
        <w:snapToGrid w:val="0"/>
        <w:spacing w:line="360" w:lineRule="auto"/>
        <w:ind w:firstLine="640"/>
        <w:jc w:val="left"/>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3.福建省社科规划应用研究后期资助重大项目论证活页</w:t>
      </w:r>
    </w:p>
    <w:p>
      <w:pPr>
        <w:numPr>
          <w:ilvl w:val="0"/>
          <w:numId w:val="0"/>
        </w:numPr>
        <w:adjustRightInd w:val="0"/>
        <w:snapToGrid w:val="0"/>
        <w:spacing w:line="360" w:lineRule="auto"/>
        <w:ind w:firstLine="640"/>
        <w:jc w:val="left"/>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4.福建省社科规划应用研究后期资助重大项目申报数据代码表(2017年)</w:t>
      </w:r>
    </w:p>
    <w:p>
      <w:pPr>
        <w:numPr>
          <w:ilvl w:val="0"/>
          <w:numId w:val="0"/>
        </w:numPr>
        <w:adjustRightInd w:val="0"/>
        <w:snapToGrid w:val="0"/>
        <w:spacing w:line="360" w:lineRule="auto"/>
        <w:ind w:firstLine="640"/>
        <w:jc w:val="left"/>
        <w:rPr>
          <w:rFonts w:ascii="仿宋" w:hAnsi="仿宋" w:eastAsia="仿宋" w:cs="仿宋"/>
          <w:color w:val="auto"/>
          <w:kern w:val="0"/>
          <w:sz w:val="32"/>
          <w:szCs w:val="32"/>
        </w:rPr>
      </w:pPr>
      <w:r>
        <w:rPr>
          <w:rFonts w:hint="eastAsia" w:ascii="仿宋" w:hAnsi="仿宋" w:eastAsia="仿宋" w:cs="仿宋"/>
          <w:color w:val="auto"/>
          <w:sz w:val="32"/>
          <w:szCs w:val="32"/>
          <w:lang w:val="en-US" w:eastAsia="zh-CN"/>
        </w:rPr>
        <w:t>5.2017年度福建省社科规划应用研究后期资助重大项目申报清单</w:t>
      </w:r>
      <w:r>
        <w:rPr>
          <w:rFonts w:hint="eastAsia" w:ascii="仿宋" w:hAnsi="仿宋" w:eastAsia="仿宋" w:cs="仿宋"/>
          <w:color w:val="auto"/>
          <w:kern w:val="0"/>
          <w:sz w:val="32"/>
          <w:szCs w:val="32"/>
        </w:rPr>
        <w:t> </w:t>
      </w:r>
    </w:p>
    <w:p>
      <w:pPr>
        <w:snapToGrid w:val="0"/>
        <w:spacing w:line="360" w:lineRule="auto"/>
        <w:jc w:val="right"/>
        <w:rPr>
          <w:rFonts w:hint="eastAsia" w:ascii="仿宋" w:hAnsi="仿宋" w:eastAsia="仿宋" w:cs="仿宋"/>
          <w:color w:val="auto"/>
          <w:sz w:val="32"/>
          <w:szCs w:val="32"/>
        </w:rPr>
      </w:pPr>
    </w:p>
    <w:p>
      <w:pPr>
        <w:snapToGrid w:val="0"/>
        <w:spacing w:line="360" w:lineRule="auto"/>
        <w:jc w:val="right"/>
        <w:rPr>
          <w:rFonts w:hint="eastAsia" w:ascii="仿宋" w:hAnsi="仿宋" w:eastAsia="仿宋" w:cs="仿宋"/>
          <w:color w:val="auto"/>
          <w:sz w:val="32"/>
          <w:szCs w:val="32"/>
        </w:rPr>
      </w:pPr>
    </w:p>
    <w:p>
      <w:pPr>
        <w:snapToGrid w:val="0"/>
        <w:spacing w:line="360" w:lineRule="auto"/>
        <w:jc w:val="right"/>
        <w:rPr>
          <w:rFonts w:hint="eastAsia" w:ascii="仿宋" w:hAnsi="仿宋" w:eastAsia="仿宋" w:cs="仿宋"/>
          <w:color w:val="auto"/>
          <w:sz w:val="32"/>
          <w:szCs w:val="32"/>
        </w:rPr>
      </w:pPr>
    </w:p>
    <w:p>
      <w:pPr>
        <w:snapToGrid w:val="0"/>
        <w:spacing w:line="360" w:lineRule="auto"/>
        <w:jc w:val="right"/>
        <w:rPr>
          <w:rFonts w:ascii="仿宋" w:hAnsi="仿宋" w:eastAsia="仿宋" w:cs="仿宋"/>
          <w:color w:val="auto"/>
          <w:sz w:val="32"/>
          <w:szCs w:val="32"/>
        </w:rPr>
      </w:pPr>
      <w:r>
        <w:rPr>
          <w:rFonts w:hint="eastAsia" w:ascii="仿宋" w:hAnsi="仿宋" w:eastAsia="仿宋" w:cs="仿宋"/>
          <w:color w:val="auto"/>
          <w:sz w:val="32"/>
          <w:szCs w:val="32"/>
        </w:rPr>
        <w:t>福建省社会科学规划办公室</w:t>
      </w:r>
    </w:p>
    <w:p>
      <w:pPr>
        <w:pStyle w:val="3"/>
        <w:spacing w:line="360" w:lineRule="auto"/>
        <w:ind w:left="99" w:leftChars="47" w:firstLine="4960" w:firstLineChars="1550"/>
        <w:rPr>
          <w:rFonts w:ascii="仿宋" w:hAnsi="仿宋" w:eastAsia="仿宋" w:cs="仿宋"/>
          <w:color w:val="auto"/>
          <w:sz w:val="32"/>
          <w:szCs w:val="32"/>
        </w:rPr>
      </w:pPr>
      <w:r>
        <w:rPr>
          <w:rFonts w:hint="eastAsia" w:ascii="仿宋" w:hAnsi="仿宋" w:eastAsia="仿宋" w:cs="仿宋"/>
          <w:color w:val="auto"/>
          <w:sz w:val="32"/>
          <w:szCs w:val="32"/>
        </w:rPr>
        <w:t>2017年</w:t>
      </w:r>
      <w:r>
        <w:rPr>
          <w:rFonts w:hint="eastAsia" w:ascii="仿宋" w:hAnsi="仿宋" w:eastAsia="仿宋" w:cs="仿宋"/>
          <w:color w:val="auto"/>
          <w:sz w:val="32"/>
          <w:szCs w:val="32"/>
          <w:lang w:val="en-US" w:eastAsia="zh-CN"/>
        </w:rPr>
        <w:t>5</w:t>
      </w:r>
      <w:r>
        <w:rPr>
          <w:rFonts w:hint="eastAsia" w:ascii="仿宋" w:hAnsi="仿宋" w:eastAsia="仿宋" w:cs="仿宋"/>
          <w:color w:val="auto"/>
          <w:sz w:val="32"/>
          <w:szCs w:val="32"/>
        </w:rPr>
        <w:t>月</w:t>
      </w:r>
      <w:r>
        <w:rPr>
          <w:rFonts w:hint="eastAsia" w:ascii="仿宋" w:hAnsi="仿宋" w:eastAsia="仿宋" w:cs="仿宋"/>
          <w:color w:val="auto"/>
          <w:sz w:val="32"/>
          <w:szCs w:val="32"/>
          <w:lang w:val="en-US" w:eastAsia="zh-CN"/>
        </w:rPr>
        <w:t>31</w:t>
      </w:r>
      <w:r>
        <w:rPr>
          <w:rFonts w:hint="eastAsia" w:ascii="仿宋" w:hAnsi="仿宋" w:eastAsia="仿宋" w:cs="仿宋"/>
          <w:color w:val="auto"/>
          <w:sz w:val="32"/>
          <w:szCs w:val="32"/>
        </w:rPr>
        <w:t>日</w:t>
      </w: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 w:name="Arial">
    <w:panose1 w:val="020B0604020202020204"/>
    <w:charset w:val="00"/>
    <w:family w:val="auto"/>
    <w:pitch w:val="default"/>
    <w:sig w:usb0="E0002AFF" w:usb1="C0007843" w:usb2="00000009" w:usb3="00000000" w:csb0="400001FF" w:csb1="FFFF0000"/>
  </w:font>
  <w:font w:name="_x000B__x000C_">
    <w:altName w:val="Times New Roman"/>
    <w:panose1 w:val="00000000000000000000"/>
    <w:charset w:val="00"/>
    <w:family w:val="roman"/>
    <w:pitch w:val="default"/>
    <w:sig w:usb0="00000000" w:usb1="00000000" w:usb2="00000000" w:usb3="00000000" w:csb0="00040001" w:csb1="00000000"/>
  </w:font>
  <w:font w:name="方正小标宋简体">
    <w:panose1 w:val="02010601030101010101"/>
    <w:charset w:val="86"/>
    <w:family w:val="auto"/>
    <w:pitch w:val="default"/>
    <w:sig w:usb0="00000001" w:usb1="080E0000" w:usb2="00000000" w:usb3="00000000" w:csb0="00040000" w:csb1="00000000"/>
  </w:font>
  <w:font w:name="文鼎大标宋简">
    <w:altName w:val="宋体"/>
    <w:panose1 w:val="00000000000000000000"/>
    <w:charset w:val="00"/>
    <w:family w:val="auto"/>
    <w:pitch w:val="default"/>
    <w:sig w:usb0="00000000" w:usb1="00000000" w:usb2="00000000" w:usb3="00000000" w:csb0="00040001" w:csb1="00000000"/>
  </w:font>
  <w:font w:name="仿宋_GB2312">
    <w:altName w:val="仿宋"/>
    <w:panose1 w:val="00000000000000000000"/>
    <w:charset w:val="86"/>
    <w:family w:val="swiss"/>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黑体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fldChar w:fldCharType="begin"/>
    </w:r>
    <w:r>
      <w:rPr>
        <w:rStyle w:val="10"/>
      </w:rPr>
      <w:instrText xml:space="preserve">PAGE  </w:instrText>
    </w:r>
    <w:r>
      <w:fldChar w:fldCharType="separate"/>
    </w:r>
    <w:r>
      <w:rPr>
        <w:rStyle w:val="10"/>
      </w:rPr>
      <w:t>5</w:t>
    </w:r>
    <w: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fldChar w:fldCharType="begin"/>
    </w:r>
    <w:r>
      <w:rPr>
        <w:rStyle w:val="10"/>
      </w:rPr>
      <w:instrText xml:space="preserve">PAGE  </w:instrText>
    </w:r>
    <w:r>
      <w:fldChar w:fldCharType="end"/>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EC9370"/>
    <w:multiLevelType w:val="singleLevel"/>
    <w:tmpl w:val="58EC9370"/>
    <w:lvl w:ilvl="0" w:tentative="0">
      <w:start w:val="1"/>
      <w:numFmt w:val="decimal"/>
      <w:suff w:val="nothing"/>
      <w:lvlText w:val="%1."/>
      <w:lvlJc w:val="left"/>
    </w:lvl>
  </w:abstractNum>
  <w:abstractNum w:abstractNumId="1">
    <w:nsid w:val="58EDAB23"/>
    <w:multiLevelType w:val="singleLevel"/>
    <w:tmpl w:val="58EDAB23"/>
    <w:lvl w:ilvl="0" w:tentative="0">
      <w:start w:val="7"/>
      <w:numFmt w:val="chineseCounting"/>
      <w:suff w:val="nothing"/>
      <w:lvlText w:val="%1、"/>
      <w:lvlJc w:val="left"/>
    </w:lvl>
  </w:abstractNum>
  <w:abstractNum w:abstractNumId="2">
    <w:nsid w:val="58EDAE0C"/>
    <w:multiLevelType w:val="singleLevel"/>
    <w:tmpl w:val="58EDAE0C"/>
    <w:lvl w:ilvl="0" w:tentative="0">
      <w:start w:val="3"/>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A318C1"/>
    <w:rsid w:val="000274A5"/>
    <w:rsid w:val="000330CE"/>
    <w:rsid w:val="000961DC"/>
    <w:rsid w:val="000E1EF1"/>
    <w:rsid w:val="00217CF0"/>
    <w:rsid w:val="003C7710"/>
    <w:rsid w:val="00407E98"/>
    <w:rsid w:val="005D0DA7"/>
    <w:rsid w:val="00601931"/>
    <w:rsid w:val="00711901"/>
    <w:rsid w:val="007C12CF"/>
    <w:rsid w:val="008524AE"/>
    <w:rsid w:val="009714D1"/>
    <w:rsid w:val="009A0472"/>
    <w:rsid w:val="009F1177"/>
    <w:rsid w:val="00B4346A"/>
    <w:rsid w:val="00BC38FA"/>
    <w:rsid w:val="00C552DC"/>
    <w:rsid w:val="00CB3243"/>
    <w:rsid w:val="00DF24C9"/>
    <w:rsid w:val="00F12F37"/>
    <w:rsid w:val="00F80C5F"/>
    <w:rsid w:val="01983679"/>
    <w:rsid w:val="0C546863"/>
    <w:rsid w:val="0ED9197C"/>
    <w:rsid w:val="0F0F2A1C"/>
    <w:rsid w:val="12465D91"/>
    <w:rsid w:val="126B4665"/>
    <w:rsid w:val="153E76A2"/>
    <w:rsid w:val="160E70BB"/>
    <w:rsid w:val="19771803"/>
    <w:rsid w:val="1C0B56CE"/>
    <w:rsid w:val="1EE05DDF"/>
    <w:rsid w:val="211F7132"/>
    <w:rsid w:val="24B017A6"/>
    <w:rsid w:val="24D62528"/>
    <w:rsid w:val="29076AEB"/>
    <w:rsid w:val="2C1F2610"/>
    <w:rsid w:val="2C485408"/>
    <w:rsid w:val="2CAF2BD5"/>
    <w:rsid w:val="2F692090"/>
    <w:rsid w:val="30702F59"/>
    <w:rsid w:val="37C526C8"/>
    <w:rsid w:val="40593C96"/>
    <w:rsid w:val="41703F20"/>
    <w:rsid w:val="41CC29FB"/>
    <w:rsid w:val="4BF93EB8"/>
    <w:rsid w:val="4D243D20"/>
    <w:rsid w:val="4E4877E7"/>
    <w:rsid w:val="4F077DF3"/>
    <w:rsid w:val="545476FD"/>
    <w:rsid w:val="580C572B"/>
    <w:rsid w:val="582655D6"/>
    <w:rsid w:val="5D6704E6"/>
    <w:rsid w:val="68A318C1"/>
    <w:rsid w:val="68FE7182"/>
    <w:rsid w:val="6D986FD9"/>
    <w:rsid w:val="6E0317E2"/>
    <w:rsid w:val="6E564969"/>
    <w:rsid w:val="6FCC01B7"/>
    <w:rsid w:val="75347A3B"/>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unhideWhenUsed/>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Date"/>
    <w:basedOn w:val="1"/>
    <w:next w:val="1"/>
    <w:qFormat/>
    <w:uiPriority w:val="0"/>
    <w:pPr>
      <w:ind w:left="100" w:leftChars="2500"/>
    </w:pPr>
    <w:rPr>
      <w:sz w:val="28"/>
    </w:rPr>
  </w:style>
  <w:style w:type="paragraph" w:styleId="4">
    <w:name w:val="Balloon Text"/>
    <w:basedOn w:val="1"/>
    <w:link w:val="13"/>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rFonts w:cs="Times New Roman"/>
      <w:kern w:val="0"/>
      <w:sz w:val="24"/>
    </w:rPr>
  </w:style>
  <w:style w:type="character" w:styleId="9">
    <w:name w:val="Strong"/>
    <w:basedOn w:val="8"/>
    <w:qFormat/>
    <w:uiPriority w:val="0"/>
    <w:rPr>
      <w:b/>
    </w:rPr>
  </w:style>
  <w:style w:type="character" w:styleId="10">
    <w:name w:val="page number"/>
    <w:basedOn w:val="8"/>
    <w:qFormat/>
    <w:uiPriority w:val="0"/>
  </w:style>
  <w:style w:type="character" w:customStyle="1" w:styleId="12">
    <w:name w:val="页眉 Char"/>
    <w:basedOn w:val="8"/>
    <w:link w:val="6"/>
    <w:qFormat/>
    <w:uiPriority w:val="0"/>
    <w:rPr>
      <w:kern w:val="2"/>
      <w:sz w:val="18"/>
      <w:szCs w:val="18"/>
    </w:rPr>
  </w:style>
  <w:style w:type="character" w:customStyle="1" w:styleId="13">
    <w:name w:val="批注框文本 Char"/>
    <w:basedOn w:val="8"/>
    <w:link w:val="4"/>
    <w:qFormat/>
    <w:uiPriority w:val="0"/>
    <w:rPr>
      <w:kern w:val="2"/>
      <w:sz w:val="18"/>
      <w:szCs w:val="18"/>
    </w:rPr>
  </w:style>
  <w:style w:type="paragraph" w:customStyle="1" w:styleId="14">
    <w:name w:val="List Paragraph"/>
    <w:basedOn w:val="1"/>
    <w:unhideWhenUsed/>
    <w:qFormat/>
    <w:uiPriority w:val="99"/>
    <w:pPr>
      <w:ind w:firstLine="420" w:firstLineChars="200"/>
    </w:pPr>
  </w:style>
  <w:style w:type="paragraph" w:customStyle="1" w:styleId="15">
    <w:name w:val="列出段落2"/>
    <w:basedOn w:val="1"/>
    <w:qFormat/>
    <w:uiPriority w:val="0"/>
    <w:pPr>
      <w:spacing w:line="480" w:lineRule="atLeast"/>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257</Words>
  <Characters>1466</Characters>
  <Lines>12</Lines>
  <Paragraphs>3</Paragraphs>
  <ScaleCrop>false</ScaleCrop>
  <LinksUpToDate>false</LinksUpToDate>
  <CharactersWithSpaces>1720</CharactersWithSpaces>
  <Application>WPS Office_10.1.0.6156_F1E327BC-269C-435d-A152-05C5408002CA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2017-03-06T06:47:00Z</dcterms:created>
  <dc:creator>Lenovo</dc:creator>
  <cp:lastModifiedBy>Lenovo</cp:lastModifiedBy>
  <cp:lastPrinted>2017-05-31T03:30:48Z</cp:lastPrinted>
  <dcterms:modified xsi:type="dcterms:W3CDTF">2017-05-31T03:31:20Z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2052-10.1.0.6156</vt:lpwstr>
  </property>
</Properties>
</file>